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F13115" w:rsidP="000775E1">
      <w:pPr>
        <w:spacing w:after="0"/>
        <w:jc w:val="center"/>
        <w:rPr>
          <w:rFonts w:ascii="Arial" w:hAnsi="Arial" w:cs="Arial"/>
          <w:b/>
          <w:color w:val="1F3864" w:themeColor="accent1" w:themeShade="80"/>
          <w:sz w:val="20"/>
          <w:szCs w:val="20"/>
        </w:rPr>
      </w:pPr>
      <w:hyperlink r:id="rId8"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35A94724"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49041F">
        <w:rPr>
          <w:rFonts w:ascii="Times New Roman" w:hAnsi="Times New Roman" w:cs="Times New Roman"/>
          <w:sz w:val="24"/>
          <w:szCs w:val="24"/>
        </w:rPr>
        <w:t>23</w:t>
      </w:r>
      <w:r w:rsidR="00AD3A7F">
        <w:rPr>
          <w:rFonts w:ascii="Times New Roman" w:hAnsi="Times New Roman" w:cs="Times New Roman"/>
          <w:sz w:val="24"/>
          <w:szCs w:val="24"/>
        </w:rPr>
        <w:t xml:space="preserve"> juni</w:t>
      </w:r>
      <w:r w:rsidR="000B1F81">
        <w:rPr>
          <w:rFonts w:ascii="Times New Roman" w:hAnsi="Times New Roman" w:cs="Times New Roman"/>
          <w:sz w:val="24"/>
          <w:szCs w:val="24"/>
        </w:rPr>
        <w:t xml:space="preserve"> 2021</w:t>
      </w:r>
    </w:p>
    <w:p w14:paraId="67BEF9AB" w14:textId="77777777" w:rsidR="000775E1" w:rsidRPr="006E7309" w:rsidRDefault="000775E1" w:rsidP="000775E1">
      <w:pPr>
        <w:spacing w:after="0"/>
        <w:rPr>
          <w:rFonts w:ascii="Times New Roman" w:hAnsi="Times New Roman" w:cs="Times New Roman"/>
          <w:sz w:val="24"/>
          <w:szCs w:val="24"/>
        </w:rPr>
      </w:pPr>
    </w:p>
    <w:p w14:paraId="79A50303" w14:textId="44961828" w:rsidR="000775E1" w:rsidRPr="006E7309" w:rsidRDefault="000775E1" w:rsidP="000775E1">
      <w:pPr>
        <w:spacing w:after="0"/>
        <w:rPr>
          <w:rFonts w:ascii="Times New Roman" w:hAnsi="Times New Roman" w:cs="Times New Roman"/>
          <w:b/>
          <w:bCs/>
          <w:sz w:val="24"/>
          <w:szCs w:val="24"/>
        </w:rPr>
      </w:pPr>
      <w:r w:rsidRPr="006E7309">
        <w:rPr>
          <w:rFonts w:ascii="Times New Roman" w:hAnsi="Times New Roman" w:cs="Times New Roman"/>
          <w:b/>
          <w:bCs/>
          <w:sz w:val="24"/>
          <w:szCs w:val="24"/>
        </w:rPr>
        <w:tab/>
      </w:r>
      <w:r w:rsidRPr="006E7309">
        <w:rPr>
          <w:rFonts w:ascii="Times New Roman" w:hAnsi="Times New Roman" w:cs="Times New Roman"/>
          <w:b/>
          <w:bCs/>
          <w:sz w:val="24"/>
          <w:szCs w:val="24"/>
        </w:rPr>
        <w:tab/>
      </w:r>
      <w:r w:rsidRPr="006E7309">
        <w:rPr>
          <w:rFonts w:ascii="Times New Roman" w:hAnsi="Times New Roman" w:cs="Times New Roman"/>
          <w:b/>
          <w:bCs/>
          <w:sz w:val="24"/>
          <w:szCs w:val="24"/>
        </w:rPr>
        <w:tab/>
      </w:r>
      <w:r w:rsidR="001D2BCE" w:rsidRPr="006E7309">
        <w:rPr>
          <w:rFonts w:ascii="Times New Roman" w:hAnsi="Times New Roman" w:cs="Times New Roman"/>
          <w:b/>
          <w:bCs/>
          <w:sz w:val="24"/>
          <w:szCs w:val="24"/>
        </w:rPr>
        <w:tab/>
      </w:r>
      <w:r w:rsidR="00BE7108" w:rsidRPr="006E7309">
        <w:rPr>
          <w:rFonts w:ascii="Times New Roman" w:hAnsi="Times New Roman" w:cs="Times New Roman"/>
          <w:b/>
          <w:bCs/>
          <w:sz w:val="24"/>
          <w:szCs w:val="24"/>
        </w:rPr>
        <w:t>Falkenbergs kommun</w:t>
      </w:r>
    </w:p>
    <w:p w14:paraId="4A7174B6" w14:textId="09D3DFBE" w:rsidR="000775E1" w:rsidRPr="006E7309" w:rsidRDefault="00BE7108" w:rsidP="000775E1">
      <w:pPr>
        <w:spacing w:after="0"/>
        <w:rPr>
          <w:rFonts w:ascii="Times New Roman" w:hAnsi="Times New Roman" w:cs="Times New Roman"/>
          <w:b/>
          <w:sz w:val="24"/>
          <w:szCs w:val="24"/>
        </w:rPr>
      </w:pPr>
      <w:r w:rsidRPr="006E7309">
        <w:rPr>
          <w:rFonts w:ascii="Times New Roman" w:hAnsi="Times New Roman" w:cs="Times New Roman"/>
          <w:b/>
          <w:sz w:val="24"/>
          <w:szCs w:val="24"/>
        </w:rPr>
        <w:tab/>
      </w:r>
      <w:r w:rsidRPr="006E7309">
        <w:rPr>
          <w:rFonts w:ascii="Times New Roman" w:hAnsi="Times New Roman" w:cs="Times New Roman"/>
          <w:b/>
          <w:sz w:val="24"/>
          <w:szCs w:val="24"/>
        </w:rPr>
        <w:tab/>
      </w:r>
      <w:r w:rsidRPr="006E7309">
        <w:rPr>
          <w:rFonts w:ascii="Times New Roman" w:hAnsi="Times New Roman" w:cs="Times New Roman"/>
          <w:b/>
          <w:sz w:val="24"/>
          <w:szCs w:val="24"/>
        </w:rPr>
        <w:tab/>
      </w:r>
      <w:r w:rsidRPr="006E7309">
        <w:rPr>
          <w:rFonts w:ascii="Times New Roman" w:hAnsi="Times New Roman" w:cs="Times New Roman"/>
          <w:b/>
          <w:sz w:val="24"/>
          <w:szCs w:val="24"/>
        </w:rPr>
        <w:tab/>
      </w:r>
      <w:r w:rsidR="006E7309" w:rsidRPr="006E7309">
        <w:rPr>
          <w:rFonts w:ascii="Times New Roman" w:hAnsi="Times New Roman" w:cs="Times New Roman"/>
          <w:b/>
          <w:sz w:val="24"/>
          <w:szCs w:val="24"/>
        </w:rPr>
        <w:t>plan@falkenberg.se</w:t>
      </w:r>
    </w:p>
    <w:p w14:paraId="7D97563C" w14:textId="77777777" w:rsidR="000775E1" w:rsidRPr="006E7309" w:rsidRDefault="000775E1" w:rsidP="000775E1">
      <w:pPr>
        <w:spacing w:after="0"/>
        <w:rPr>
          <w:rFonts w:ascii="Times New Roman" w:hAnsi="Times New Roman" w:cs="Times New Roman"/>
          <w:b/>
          <w:sz w:val="24"/>
          <w:szCs w:val="24"/>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77777777" w:rsidR="002511DC" w:rsidRDefault="002511DC" w:rsidP="000775E1">
      <w:pPr>
        <w:spacing w:after="0"/>
        <w:rPr>
          <w:rFonts w:ascii="Times New Roman" w:hAnsi="Times New Roman" w:cs="Times New Roman"/>
          <w:b/>
          <w:sz w:val="32"/>
          <w:szCs w:val="32"/>
        </w:rPr>
      </w:pPr>
    </w:p>
    <w:p w14:paraId="6B438269" w14:textId="62D79C6E"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Synpunkter från SFPO angående</w:t>
      </w:r>
      <w:r w:rsidR="006E7309">
        <w:rPr>
          <w:rFonts w:ascii="Times New Roman" w:hAnsi="Times New Roman" w:cs="Times New Roman"/>
          <w:b/>
          <w:bCs/>
          <w:sz w:val="28"/>
          <w:szCs w:val="28"/>
        </w:rPr>
        <w:t xml:space="preserve"> förslag till detaljplan för</w:t>
      </w:r>
      <w:r>
        <w:rPr>
          <w:rFonts w:ascii="Times New Roman" w:hAnsi="Times New Roman" w:cs="Times New Roman"/>
          <w:b/>
          <w:bCs/>
          <w:sz w:val="28"/>
          <w:szCs w:val="28"/>
        </w:rPr>
        <w:t xml:space="preserve"> </w:t>
      </w:r>
      <w:r w:rsidR="005321B2">
        <w:rPr>
          <w:rFonts w:ascii="Times New Roman" w:hAnsi="Times New Roman" w:cs="Times New Roman"/>
          <w:b/>
          <w:bCs/>
          <w:sz w:val="28"/>
          <w:szCs w:val="28"/>
        </w:rPr>
        <w:t>Glommens fiskehamn</w:t>
      </w:r>
    </w:p>
    <w:p w14:paraId="06A74B3D" w14:textId="5AFE0C72" w:rsidR="00864861" w:rsidRDefault="00864861" w:rsidP="000775E1">
      <w:pPr>
        <w:pBdr>
          <w:bottom w:val="single" w:sz="6" w:space="1" w:color="auto"/>
        </w:pBdr>
        <w:spacing w:after="0"/>
      </w:pPr>
    </w:p>
    <w:p w14:paraId="5F306578" w14:textId="77777777" w:rsidR="00864861" w:rsidRPr="0049041F" w:rsidRDefault="00864861" w:rsidP="000775E1">
      <w:pPr>
        <w:pBdr>
          <w:bottom w:val="single" w:sz="6" w:space="1" w:color="auto"/>
        </w:pBdr>
        <w:spacing w:after="0"/>
        <w:rPr>
          <w:rFonts w:ascii="Times New Roman" w:hAnsi="Times New Roman" w:cs="Times New Roman"/>
          <w:b/>
          <w:sz w:val="10"/>
          <w:szCs w:val="10"/>
        </w:rPr>
      </w:pPr>
    </w:p>
    <w:p w14:paraId="3E218F99" w14:textId="77777777" w:rsidR="000775E1" w:rsidRDefault="000775E1" w:rsidP="000775E1">
      <w:pPr>
        <w:spacing w:after="0"/>
        <w:rPr>
          <w:rFonts w:ascii="Times New Roman" w:hAnsi="Times New Roman" w:cs="Times New Roman"/>
          <w:b/>
          <w:sz w:val="28"/>
          <w:szCs w:val="28"/>
        </w:rPr>
      </w:pPr>
    </w:p>
    <w:p w14:paraId="451F12FD" w14:textId="320ED9B9" w:rsidR="00762D44" w:rsidRDefault="002511DC" w:rsidP="001E6CD4">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w:t>
      </w:r>
      <w:r w:rsidR="0049041F">
        <w:rPr>
          <w:rFonts w:ascii="Times New Roman" w:hAnsi="Times New Roman" w:cs="Times New Roman"/>
          <w:sz w:val="24"/>
          <w:szCs w:val="24"/>
        </w:rPr>
        <w:t xml:space="preserve">har medlemmar som bedriver sin verksamhet från fiskehamnen i Glommen och </w:t>
      </w:r>
      <w:r w:rsidR="00B60872">
        <w:rPr>
          <w:rFonts w:ascii="Times New Roman" w:hAnsi="Times New Roman" w:cs="Times New Roman"/>
          <w:sz w:val="24"/>
          <w:szCs w:val="24"/>
        </w:rPr>
        <w:t xml:space="preserve">vi </w:t>
      </w:r>
      <w:r w:rsidR="0049041F">
        <w:rPr>
          <w:rFonts w:ascii="Times New Roman" w:hAnsi="Times New Roman" w:cs="Times New Roman"/>
          <w:sz w:val="24"/>
          <w:szCs w:val="24"/>
        </w:rPr>
        <w:t xml:space="preserve">önskar härmed lämna </w:t>
      </w:r>
      <w:r w:rsidR="006E7309">
        <w:rPr>
          <w:rFonts w:ascii="Times New Roman" w:hAnsi="Times New Roman" w:cs="Times New Roman"/>
          <w:sz w:val="24"/>
          <w:szCs w:val="24"/>
        </w:rPr>
        <w:t xml:space="preserve">följande </w:t>
      </w:r>
      <w:r w:rsidR="0049041F">
        <w:rPr>
          <w:rFonts w:ascii="Times New Roman" w:hAnsi="Times New Roman" w:cs="Times New Roman"/>
          <w:sz w:val="24"/>
          <w:szCs w:val="24"/>
        </w:rPr>
        <w:t>synpunkter</w:t>
      </w:r>
      <w:r w:rsidR="006E7309">
        <w:rPr>
          <w:rFonts w:ascii="Times New Roman" w:hAnsi="Times New Roman" w:cs="Times New Roman"/>
          <w:sz w:val="24"/>
          <w:szCs w:val="24"/>
        </w:rPr>
        <w:t>:</w:t>
      </w:r>
      <w:r w:rsidR="0049041F">
        <w:rPr>
          <w:rFonts w:ascii="Times New Roman" w:hAnsi="Times New Roman" w:cs="Times New Roman"/>
          <w:sz w:val="24"/>
          <w:szCs w:val="24"/>
        </w:rPr>
        <w:t xml:space="preserve"> </w:t>
      </w:r>
    </w:p>
    <w:p w14:paraId="7EC3499F" w14:textId="61BA0F10" w:rsidR="00257C4A" w:rsidRPr="00257C4A" w:rsidRDefault="00257C4A" w:rsidP="001E6C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SFPO avstyrker detaljplaneförslaget. </w:t>
      </w:r>
    </w:p>
    <w:p w14:paraId="38D3B74D" w14:textId="588B88ED" w:rsidR="0049041F" w:rsidRDefault="00BE7108" w:rsidP="001E6C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Det halländska fisket är viktigt och i länet återfinns </w:t>
      </w:r>
      <w:r w:rsidR="006E7309">
        <w:rPr>
          <w:rFonts w:ascii="Times New Roman" w:hAnsi="Times New Roman" w:cs="Times New Roman"/>
          <w:sz w:val="24"/>
          <w:szCs w:val="24"/>
        </w:rPr>
        <w:t xml:space="preserve">en av </w:t>
      </w:r>
      <w:r>
        <w:rPr>
          <w:rFonts w:ascii="Times New Roman" w:hAnsi="Times New Roman" w:cs="Times New Roman"/>
          <w:sz w:val="24"/>
          <w:szCs w:val="24"/>
        </w:rPr>
        <w:t xml:space="preserve">de viktigaste hamnarna i Glommen. </w:t>
      </w:r>
    </w:p>
    <w:p w14:paraId="7C10E2C8" w14:textId="6A5B85C8" w:rsidR="00257C4A" w:rsidRDefault="00257C4A" w:rsidP="001E6CD4">
      <w:pPr>
        <w:spacing w:line="276" w:lineRule="auto"/>
        <w:jc w:val="both"/>
        <w:rPr>
          <w:rFonts w:ascii="Times New Roman" w:hAnsi="Times New Roman" w:cs="Times New Roman"/>
          <w:spacing w:val="-3"/>
          <w:sz w:val="24"/>
          <w:szCs w:val="24"/>
        </w:rPr>
      </w:pPr>
      <w:r w:rsidRPr="00257C4A">
        <w:rPr>
          <w:rFonts w:ascii="Times New Roman" w:hAnsi="Times New Roman" w:cs="Times New Roman"/>
          <w:sz w:val="24"/>
          <w:szCs w:val="24"/>
        </w:rPr>
        <w:t>I samrådshandlingarna anges att h</w:t>
      </w:r>
      <w:r w:rsidRPr="00257C4A">
        <w:rPr>
          <w:rFonts w:ascii="Times New Roman" w:hAnsi="Times New Roman" w:cs="Times New Roman"/>
          <w:spacing w:val="-3"/>
          <w:sz w:val="24"/>
          <w:szCs w:val="24"/>
        </w:rPr>
        <w:t>uvudsyftet med detaljplanen är att möjliggöra för en utveckling av Glommens Hamn, att säkerställa att hamnområdet även fortsättningsvis nyttjas för ändamålet småbåts- och fiskehamn, samt möjliggöra för andra verksamheter och bostäder.</w:t>
      </w:r>
      <w:r>
        <w:rPr>
          <w:rFonts w:ascii="Times New Roman" w:hAnsi="Times New Roman" w:cs="Times New Roman"/>
          <w:spacing w:val="-3"/>
          <w:sz w:val="24"/>
          <w:szCs w:val="24"/>
        </w:rPr>
        <w:t xml:space="preserve"> SFPO anser att det </w:t>
      </w:r>
      <w:r w:rsidR="005D0974">
        <w:rPr>
          <w:rFonts w:ascii="Times New Roman" w:hAnsi="Times New Roman" w:cs="Times New Roman"/>
          <w:spacing w:val="-3"/>
          <w:sz w:val="24"/>
          <w:szCs w:val="24"/>
        </w:rPr>
        <w:t xml:space="preserve">tydligt </w:t>
      </w:r>
      <w:r>
        <w:rPr>
          <w:rFonts w:ascii="Times New Roman" w:hAnsi="Times New Roman" w:cs="Times New Roman"/>
          <w:spacing w:val="-3"/>
          <w:sz w:val="24"/>
          <w:szCs w:val="24"/>
        </w:rPr>
        <w:t>framgår att om beslut i enlighet med förslaget fattas så innebär det en oåterkallelig förändring av hamnens syfte. Förändringen är så stor att det omöjliggörs för att i framtiden utveckla området i fråga för fiskets behov. Vi vill påtala att hamnen är utpekad som ett riksintresse för fisket och vill hänvisa till bestämmelserna i MB om riksintressen.</w:t>
      </w:r>
      <w:r>
        <w:rPr>
          <w:rStyle w:val="Fotnotsreferens"/>
          <w:rFonts w:ascii="Times New Roman" w:hAnsi="Times New Roman" w:cs="Times New Roman"/>
          <w:spacing w:val="-3"/>
          <w:sz w:val="24"/>
          <w:szCs w:val="24"/>
        </w:rPr>
        <w:footnoteReference w:id="1"/>
      </w:r>
      <w:r>
        <w:rPr>
          <w:rFonts w:ascii="Times New Roman" w:hAnsi="Times New Roman" w:cs="Times New Roman"/>
          <w:spacing w:val="-3"/>
          <w:sz w:val="24"/>
          <w:szCs w:val="24"/>
        </w:rPr>
        <w:t xml:space="preserve"> </w:t>
      </w:r>
    </w:p>
    <w:p w14:paraId="0CB9D269" w14:textId="537BC3BC" w:rsidR="00257C4A" w:rsidRDefault="00257C4A" w:rsidP="001E6CD4">
      <w:pPr>
        <w:spacing w:line="276" w:lineRule="auto"/>
        <w:jc w:val="both"/>
        <w:rPr>
          <w:rFonts w:ascii="Times New Roman" w:hAnsi="Times New Roman" w:cs="Times New Roman"/>
          <w:spacing w:val="-3"/>
          <w:sz w:val="24"/>
          <w:szCs w:val="24"/>
        </w:rPr>
      </w:pPr>
    </w:p>
    <w:p w14:paraId="4E10F410" w14:textId="22376B69" w:rsidR="00257C4A" w:rsidRDefault="00257C4A" w:rsidP="001E6CD4">
      <w:pPr>
        <w:spacing w:line="276"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 xml:space="preserve">SFPO anser att </w:t>
      </w:r>
      <w:r w:rsidR="00E425B8">
        <w:rPr>
          <w:rFonts w:ascii="Times New Roman" w:hAnsi="Times New Roman" w:cs="Times New Roman"/>
          <w:spacing w:val="-3"/>
          <w:sz w:val="24"/>
          <w:szCs w:val="24"/>
        </w:rPr>
        <w:t>en privatisering av hamnen tvivelsutan minskar kommunens inflytande över området</w:t>
      </w:r>
      <w:r w:rsidR="005D0974">
        <w:rPr>
          <w:rFonts w:ascii="Times New Roman" w:hAnsi="Times New Roman" w:cs="Times New Roman"/>
          <w:spacing w:val="-3"/>
          <w:sz w:val="24"/>
          <w:szCs w:val="24"/>
        </w:rPr>
        <w:t xml:space="preserve"> och avråder från en sådan privatisering</w:t>
      </w:r>
      <w:r w:rsidR="009B4B18">
        <w:rPr>
          <w:rFonts w:ascii="Times New Roman" w:hAnsi="Times New Roman" w:cs="Times New Roman"/>
          <w:spacing w:val="-3"/>
          <w:sz w:val="24"/>
          <w:szCs w:val="24"/>
        </w:rPr>
        <w:t xml:space="preserve">. </w:t>
      </w:r>
    </w:p>
    <w:p w14:paraId="5CF688AB" w14:textId="7C40E084" w:rsidR="009B4B18" w:rsidRDefault="009B4B18" w:rsidP="001E6CD4">
      <w:pPr>
        <w:spacing w:line="276" w:lineRule="auto"/>
        <w:jc w:val="both"/>
        <w:rPr>
          <w:rFonts w:ascii="Times New Roman" w:hAnsi="Times New Roman" w:cs="Times New Roman"/>
          <w:spacing w:val="-3"/>
          <w:sz w:val="24"/>
          <w:szCs w:val="24"/>
        </w:rPr>
      </w:pPr>
      <w:r>
        <w:rPr>
          <w:rFonts w:ascii="Times New Roman" w:hAnsi="Times New Roman" w:cs="Times New Roman"/>
          <w:spacing w:val="-3"/>
          <w:sz w:val="24"/>
          <w:szCs w:val="24"/>
        </w:rPr>
        <w:t>Hotell och bostäder står till synes inte i direkt konflikt till hamnens huvudsyfte. Dock är det så att när boende etableras i ett hamnområde och samexistens råder så är det alltid en fråga om tid innan de boende börjar uppleva störningar från fisket</w:t>
      </w:r>
      <w:r w:rsidR="005D0974">
        <w:rPr>
          <w:rFonts w:ascii="Times New Roman" w:hAnsi="Times New Roman" w:cs="Times New Roman"/>
          <w:spacing w:val="-3"/>
          <w:sz w:val="24"/>
          <w:szCs w:val="24"/>
        </w:rPr>
        <w:t xml:space="preserve"> (många exempel härpå finns dessvärre)</w:t>
      </w:r>
      <w:r>
        <w:rPr>
          <w:rFonts w:ascii="Times New Roman" w:hAnsi="Times New Roman" w:cs="Times New Roman"/>
          <w:spacing w:val="-3"/>
          <w:sz w:val="24"/>
          <w:szCs w:val="24"/>
        </w:rPr>
        <w:t xml:space="preserve">. Hamnen är vare sig lämpad för något hotell eller boende. Hamnen är lämpad för det den är avsedd för och det är till och med fastställt såsom varande av riksintresse och detta gäller även om fiskets omfattning har minskat. </w:t>
      </w:r>
    </w:p>
    <w:p w14:paraId="247F387F" w14:textId="0D146CB1" w:rsidR="00257C4A" w:rsidRDefault="009B4B18" w:rsidP="001E6CD4">
      <w:pPr>
        <w:spacing w:line="276" w:lineRule="auto"/>
        <w:jc w:val="both"/>
        <w:rPr>
          <w:rFonts w:ascii="Times New Roman" w:hAnsi="Times New Roman" w:cs="Times New Roman"/>
          <w:spacing w:val="-3"/>
          <w:sz w:val="24"/>
          <w:szCs w:val="24"/>
        </w:rPr>
      </w:pPr>
      <w:r>
        <w:rPr>
          <w:rFonts w:ascii="Times New Roman" w:hAnsi="Times New Roman" w:cs="Times New Roman"/>
          <w:spacing w:val="-3"/>
          <w:sz w:val="24"/>
          <w:szCs w:val="24"/>
        </w:rPr>
        <w:t>SFPO anser att man måste betrakta detaljplaneförslaget och den därav följande privatiseringen av hamnen i ljuset av sagda riksintresse och den nyligen framtagna strategin för yrkesfiske, Livsmedelsstrategin och målsättningarna för det småskaliga och kustnära fisket.</w:t>
      </w:r>
    </w:p>
    <w:p w14:paraId="6BB10D26" w14:textId="23DF8366" w:rsidR="003876EF" w:rsidRPr="009B4B18" w:rsidRDefault="009B4B18" w:rsidP="001E6CD4">
      <w:pPr>
        <w:spacing w:line="276" w:lineRule="auto"/>
        <w:jc w:val="both"/>
        <w:rPr>
          <w:rFonts w:ascii="Times New Roman" w:hAnsi="Times New Roman" w:cs="Times New Roman"/>
          <w:spacing w:val="-3"/>
          <w:sz w:val="24"/>
          <w:szCs w:val="24"/>
        </w:rPr>
      </w:pPr>
      <w:r>
        <w:rPr>
          <w:rFonts w:ascii="Times New Roman" w:hAnsi="Times New Roman" w:cs="Times New Roman"/>
          <w:spacing w:val="-3"/>
          <w:sz w:val="24"/>
          <w:szCs w:val="24"/>
        </w:rPr>
        <w:t>Avslutningsvis vill påtalas att det fiske som bedrivs från hamnen i Glommen måste ha full tillgång till alla kajerna dygnet runt året om samt ha tillgång till hamnplanerna för redskap och vajermätning. Logistiken i hamnen måste fungera, vilket innebära att det ska fungera att använda en 24 m lastbil i området. Vi anser härutöver att riktiga avtal måste till vad gäller fiskebodarna.</w:t>
      </w:r>
      <w:r w:rsidR="003876EF">
        <w:rPr>
          <w:rFonts w:ascii="Times New Roman" w:hAnsi="Times New Roman" w:cs="Times New Roman"/>
          <w:spacing w:val="-3"/>
          <w:sz w:val="24"/>
          <w:szCs w:val="24"/>
        </w:rPr>
        <w:t xml:space="preserve"> Delar av hamnen är sannolikt bygd med statligt stöd så därför anmodar vi kommunen att nogsamt undersöka de villkor som därvid avtalades. </w:t>
      </w:r>
    </w:p>
    <w:p w14:paraId="708F845E" w14:textId="77777777" w:rsidR="00257C4A" w:rsidRPr="00257C4A" w:rsidRDefault="00257C4A" w:rsidP="001E6CD4">
      <w:pPr>
        <w:spacing w:line="276" w:lineRule="auto"/>
        <w:jc w:val="both"/>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5A8A591D" w:rsidR="00F04416" w:rsidRDefault="00F04416" w:rsidP="001D2BCE">
      <w:pPr>
        <w:spacing w:line="276" w:lineRule="auto"/>
        <w:rPr>
          <w:rFonts w:ascii="Times New Roman" w:hAnsi="Times New Roman" w:cs="Times New Roman"/>
          <w:sz w:val="24"/>
          <w:szCs w:val="24"/>
        </w:rPr>
      </w:pPr>
    </w:p>
    <w:p w14:paraId="0889A4E6" w14:textId="77777777" w:rsidR="00E53FE8" w:rsidRDefault="00E53FE8"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F478" w14:textId="77777777" w:rsidR="00F13115" w:rsidRDefault="00F13115" w:rsidP="00257C4A">
      <w:pPr>
        <w:spacing w:after="0" w:line="240" w:lineRule="auto"/>
      </w:pPr>
      <w:r>
        <w:separator/>
      </w:r>
    </w:p>
  </w:endnote>
  <w:endnote w:type="continuationSeparator" w:id="0">
    <w:p w14:paraId="61FAB917" w14:textId="77777777" w:rsidR="00F13115" w:rsidRDefault="00F13115" w:rsidP="002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4534" w14:textId="77777777" w:rsidR="00F13115" w:rsidRDefault="00F13115" w:rsidP="00257C4A">
      <w:pPr>
        <w:spacing w:after="0" w:line="240" w:lineRule="auto"/>
      </w:pPr>
      <w:r>
        <w:separator/>
      </w:r>
    </w:p>
  </w:footnote>
  <w:footnote w:type="continuationSeparator" w:id="0">
    <w:p w14:paraId="590FCA52" w14:textId="77777777" w:rsidR="00F13115" w:rsidRDefault="00F13115" w:rsidP="00257C4A">
      <w:pPr>
        <w:spacing w:after="0" w:line="240" w:lineRule="auto"/>
      </w:pPr>
      <w:r>
        <w:continuationSeparator/>
      </w:r>
    </w:p>
  </w:footnote>
  <w:footnote w:id="1">
    <w:p w14:paraId="06FFF4B5" w14:textId="3B5E35F1" w:rsidR="00257C4A" w:rsidRPr="00257C4A" w:rsidRDefault="00257C4A">
      <w:pPr>
        <w:pStyle w:val="Fotnotstext"/>
        <w:rPr>
          <w:rFonts w:ascii="Times New Roman" w:hAnsi="Times New Roman" w:cs="Times New Roman"/>
          <w:sz w:val="24"/>
          <w:szCs w:val="24"/>
        </w:rPr>
      </w:pPr>
      <w:r w:rsidRPr="00257C4A">
        <w:rPr>
          <w:rStyle w:val="Fotnotsreferens"/>
          <w:rFonts w:ascii="Times New Roman" w:hAnsi="Times New Roman" w:cs="Times New Roman"/>
          <w:sz w:val="24"/>
          <w:szCs w:val="24"/>
        </w:rPr>
        <w:footnoteRef/>
      </w:r>
      <w:r w:rsidRPr="00257C4A">
        <w:rPr>
          <w:rFonts w:ascii="Times New Roman" w:hAnsi="Times New Roman" w:cs="Times New Roman"/>
          <w:sz w:val="24"/>
          <w:szCs w:val="24"/>
        </w:rPr>
        <w:t xml:space="preserve"> </w:t>
      </w:r>
      <w:hyperlink r:id="rId1" w:history="1">
        <w:r w:rsidRPr="00257C4A">
          <w:rPr>
            <w:rStyle w:val="Hyperlnk"/>
            <w:rFonts w:ascii="Times New Roman" w:hAnsi="Times New Roman" w:cs="Times New Roman"/>
            <w:sz w:val="24"/>
            <w:szCs w:val="24"/>
          </w:rPr>
          <w:t>Riksintresse yrkesfisket - Skyddade områden - Havs- och vattenmyndigheten (havochvatten.se)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56B34"/>
    <w:rsid w:val="000775E1"/>
    <w:rsid w:val="000B1F81"/>
    <w:rsid w:val="000E45BF"/>
    <w:rsid w:val="001407BE"/>
    <w:rsid w:val="00171535"/>
    <w:rsid w:val="00181487"/>
    <w:rsid w:val="001D2BCE"/>
    <w:rsid w:val="001E6CD4"/>
    <w:rsid w:val="002511DC"/>
    <w:rsid w:val="00257C4A"/>
    <w:rsid w:val="00334B85"/>
    <w:rsid w:val="003876EF"/>
    <w:rsid w:val="00422CB0"/>
    <w:rsid w:val="0049041F"/>
    <w:rsid w:val="005321B2"/>
    <w:rsid w:val="005B50D0"/>
    <w:rsid w:val="005C6084"/>
    <w:rsid w:val="005D0974"/>
    <w:rsid w:val="006E7309"/>
    <w:rsid w:val="006F3377"/>
    <w:rsid w:val="00732EB7"/>
    <w:rsid w:val="00762D44"/>
    <w:rsid w:val="00864861"/>
    <w:rsid w:val="00876861"/>
    <w:rsid w:val="009B4B18"/>
    <w:rsid w:val="009C063F"/>
    <w:rsid w:val="00A058A5"/>
    <w:rsid w:val="00A33EF1"/>
    <w:rsid w:val="00A4563A"/>
    <w:rsid w:val="00A704A4"/>
    <w:rsid w:val="00AB6203"/>
    <w:rsid w:val="00AD3A7F"/>
    <w:rsid w:val="00B60872"/>
    <w:rsid w:val="00B622A5"/>
    <w:rsid w:val="00BB102B"/>
    <w:rsid w:val="00BD2104"/>
    <w:rsid w:val="00BD230A"/>
    <w:rsid w:val="00BE7108"/>
    <w:rsid w:val="00BF7188"/>
    <w:rsid w:val="00C01A8C"/>
    <w:rsid w:val="00E425B8"/>
    <w:rsid w:val="00E53FE8"/>
    <w:rsid w:val="00E76F65"/>
    <w:rsid w:val="00F04416"/>
    <w:rsid w:val="00F13115"/>
    <w:rsid w:val="00F33A1C"/>
    <w:rsid w:val="00FC2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 w:type="paragraph" w:styleId="Fotnotstext">
    <w:name w:val="footnote text"/>
    <w:basedOn w:val="Normal"/>
    <w:link w:val="FotnotstextChar"/>
    <w:uiPriority w:val="99"/>
    <w:semiHidden/>
    <w:unhideWhenUsed/>
    <w:rsid w:val="00257C4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57C4A"/>
    <w:rPr>
      <w:sz w:val="20"/>
      <w:szCs w:val="20"/>
    </w:rPr>
  </w:style>
  <w:style w:type="character" w:styleId="Fotnotsreferens">
    <w:name w:val="footnote reference"/>
    <w:basedOn w:val="Standardstycketeckensnitt"/>
    <w:uiPriority w:val="99"/>
    <w:semiHidden/>
    <w:unhideWhenUsed/>
    <w:rsid w:val="00257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avochvatten.se/arter-och-livsmiljoer/atgarder-skydd-och-rapportering/skyddade-omraden/riksintressen/riksintresse-yrkesfisket.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BA68-BB2D-4B3E-AFB3-C5529E44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Pages>
  <Words>482</Words>
  <Characters>2558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25</cp:revision>
  <dcterms:created xsi:type="dcterms:W3CDTF">2020-12-09T09:58:00Z</dcterms:created>
  <dcterms:modified xsi:type="dcterms:W3CDTF">2021-06-23T12:26:00Z</dcterms:modified>
</cp:coreProperties>
</file>